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93" w:rsidRPr="00F82293" w:rsidRDefault="00F82293" w:rsidP="00F82293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82293">
        <w:rPr>
          <w:rFonts w:ascii="Times New Roman" w:hAnsi="Times New Roman" w:cs="Times New Roman"/>
          <w:b/>
          <w:sz w:val="24"/>
        </w:rPr>
        <w:t>Załącznik NR 1 do</w:t>
      </w:r>
    </w:p>
    <w:p w:rsidR="00F82293" w:rsidRPr="00F82293" w:rsidRDefault="0086333B" w:rsidP="00F82293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ZARZĄDZENIA NR 5</w:t>
      </w:r>
      <w:r w:rsidR="00F82293" w:rsidRPr="00F82293">
        <w:rPr>
          <w:rFonts w:ascii="Times New Roman" w:hAnsi="Times New Roman" w:cs="Times New Roman"/>
          <w:b/>
          <w:sz w:val="24"/>
        </w:rPr>
        <w:t>/2024</w:t>
      </w:r>
    </w:p>
    <w:p w:rsidR="00F82293" w:rsidRPr="00F82293" w:rsidRDefault="00F82293" w:rsidP="00F8229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82293">
        <w:rPr>
          <w:rFonts w:ascii="Times New Roman" w:hAnsi="Times New Roman" w:cs="Times New Roman"/>
          <w:b/>
        </w:rPr>
        <w:t>Dyrektora Szkoły Muzycznej I stopnia w Bobowej</w:t>
      </w:r>
    </w:p>
    <w:p w:rsidR="00F82293" w:rsidRDefault="00F82293" w:rsidP="009D6EFA">
      <w:pPr>
        <w:pStyle w:val="Standard"/>
        <w:jc w:val="center"/>
        <w:rPr>
          <w:rFonts w:ascii="Times New Roman" w:hAnsi="Times New Roman"/>
          <w:b/>
          <w:bCs/>
        </w:rPr>
      </w:pPr>
    </w:p>
    <w:p w:rsidR="009D6EFA" w:rsidRDefault="009D6EFA" w:rsidP="009D6EFA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Regulamin rekrutacji uczniów do Szkoły Muzycznej I stopnia w Bobowej</w:t>
      </w:r>
    </w:p>
    <w:p w:rsidR="009D6EFA" w:rsidRDefault="009D6EFA" w:rsidP="009D6EFA">
      <w:pPr>
        <w:pStyle w:val="Standard"/>
        <w:jc w:val="center"/>
        <w:rPr>
          <w:rFonts w:ascii="Times New Roman" w:hAnsi="Times New Roman"/>
          <w:b/>
          <w:bCs/>
          <w:sz w:val="28"/>
        </w:rPr>
      </w:pPr>
    </w:p>
    <w:p w:rsidR="009D6EFA" w:rsidRDefault="009D6EFA" w:rsidP="009D6EFA">
      <w:pPr>
        <w:pStyle w:val="Standard"/>
        <w:rPr>
          <w:rFonts w:ascii="Times New Roman" w:hAnsi="Times New Roman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O przyjęcie do klasy pierwszej Szkoły Muzycznej I stopnia w Bobowej może ubiegać się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kandydat w przedziale wiekowym od 7 lat do 9 lat (na sześcioletni cykl nauczania) lub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kandydat w wieku od 10 do 16 lat (na czteroletni cykl nauczania) oraz uzyskanie pozytywnych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wyników wstępnego badania przydatności.</w:t>
      </w:r>
    </w:p>
    <w:p w:rsidR="009D6EFA" w:rsidRDefault="009D6EFA" w:rsidP="009D6EFA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kandydata, który w danym roku kalendarzowym ukończy 6 lat – oświadczenie, że kandydat korzystał z wychowania przedszkolnego w roku szkolnym poprzedzającym rok szkolny, w którym ma rozpocząć naukę w szkole, albo opinię o możliwości rozpoczęcia nauki w szkole podstawowej, wydaną przez publiczną poradnię psychologiczno-pedagogiczną.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Kandydaci do Szkoły Muzycznej I stopnia powinni złożyć w sekretariacie Szkoły: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podanie o przyjęcie wraz z wypełnionym kwestionariuszem osobowym;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opinię lekarską o braku przeciwwskazań do nauki gry na wybranym instrumencie.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Kwalifikacja kandydatów do Szkoły Muzycznej I stopnia odbywa się na podstawie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badania przydatności, które polega na sprawdzeniu uzdolnień muzycznych w zakresie: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słuchu wysokościowego,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słuchu harmonicznego,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poczucia rytmu,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 pamięci muzycznej,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e) predyspozycji do nauki gry na określonym instrumencie.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Termin składania przez kandydatów wymaganych w procesie rekrutacyjnym dokumentów do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Szkoły Muzycznej I Stopnia trwa od 01 marca do 26 maja.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badania przydatności kandydatów do Szkoły Muzycznej I Stopnia wyznacza się między 15 maja a 15 czerwca. O terminie przeprowadzenia badań przydatności informuje Dyrektor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Szkoły co najmniej na 30 dni przed wyznaczoną datą, umieszczając informację na szkolnej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tablicy ogłoszeń oraz stronie internetowej Szkoły Muzycznej I stopnia w Bobowej.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Do przeprowadzenia badań przydatności Dyrektor Szkoły powołuje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każdego roku komisje rekrutacyjną.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Komisje stosują punktację obowiązującą w Szkole (0 – 25 pkt.).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Po zakończeniu badania przydatności komisja sporządza protokół,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który zawiera listę kandydatów zakwalifikowanych i listę kandydatów niezakwalifikowanych.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Lista zostaje podana do publicznej wiadomości w terminie 7 dni od dnia zakończenia badania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przydatności.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 Dyrektor ogłasza listę kandydatów przyjętych do Szkoły w terminie do dnia 5 sierpnia.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 Do Szkoły przyjmowani są kandydaci, którzy w wyniku badania przydatności uzyskali najwyższą liczbę punktów.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 O liczbie przyjętych kandydatów decyduje liczba wolnych miejsc.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11. W indywidualnych przypadkach kandydat do Szkoły może ubiegać się o przyjęcie do klasy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wyższej niż pierwsza.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12. Decyzję o przyjęciu kandydata do klasy wyższej niż pierwsza podejmuje Dyrektor Szkoły na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podstawie ustalenia przez komisję kwalifikacyjną predyspozycji i poziomu umiejętności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odpowiadających programowi klasy, do której kandydat ma być przyjęty.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13. W uzasadnionych przypadkach dopuszcza się możliwość przechodzenia ucznia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jednej szkoły artystycznej do innej tego samego typu i kierunku kształcenia.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14. W szczególnie uzasadnionych przypadkach uczeń może być przyjęty w ciągu roku szkolnego. Różnice programowe z przedmiotów objętych nauką w szkole, do</w:t>
      </w:r>
    </w:p>
    <w:p w:rsidR="009D6EFA" w:rsidRDefault="009D6EFA" w:rsidP="009D6EF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której uczeń przechodzi, są uzupełniane w czasie i według zasad ustalonych przez nauczycieli</w:t>
      </w:r>
    </w:p>
    <w:p w:rsidR="009D6EFA" w:rsidRDefault="009D6EFA" w:rsidP="009D6EFA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tych przedmiotów.</w:t>
      </w:r>
    </w:p>
    <w:p w:rsidR="005A7682" w:rsidRDefault="005A7682">
      <w:bookmarkStart w:id="0" w:name="_GoBack"/>
      <w:bookmarkEnd w:id="0"/>
    </w:p>
    <w:sectPr w:rsidR="005A768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FA"/>
    <w:rsid w:val="005A7682"/>
    <w:rsid w:val="0086333B"/>
    <w:rsid w:val="009D6EFA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A7199-0B4D-4F50-9CBE-0C276C60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6E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2024-12-02T09:21:00Z</dcterms:created>
  <dcterms:modified xsi:type="dcterms:W3CDTF">2024-12-02T11:24:00Z</dcterms:modified>
</cp:coreProperties>
</file>